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05D" w:rsidRPr="00ED45BA" w:rsidRDefault="00B5705D" w:rsidP="00B5705D">
      <w:pPr>
        <w:spacing w:afterLines="50" w:after="156"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ED45BA">
        <w:rPr>
          <w:rFonts w:ascii="宋体" w:hAnsi="宋体" w:hint="eastAsia"/>
          <w:b/>
          <w:bCs/>
          <w:sz w:val="36"/>
          <w:szCs w:val="36"/>
        </w:rPr>
        <w:t>上海外国语大学</w:t>
      </w:r>
    </w:p>
    <w:p w:rsidR="00B5705D" w:rsidRPr="002C6BAE" w:rsidRDefault="00B5705D" w:rsidP="00B5705D">
      <w:pPr>
        <w:spacing w:afterLines="50" w:after="156"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5D6A9C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Pr="005D6A9C">
        <w:rPr>
          <w:rFonts w:ascii="宋体" w:hAnsi="宋体"/>
          <w:b/>
          <w:bCs/>
          <w:sz w:val="36"/>
          <w:szCs w:val="36"/>
          <w:u w:val="single"/>
        </w:rPr>
        <w:t xml:space="preserve">   </w:t>
      </w:r>
      <w:r w:rsidRPr="005D6A9C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Pr="005D6A9C">
        <w:rPr>
          <w:rFonts w:ascii="宋体" w:hAnsi="宋体"/>
          <w:b/>
          <w:bCs/>
          <w:sz w:val="36"/>
          <w:szCs w:val="36"/>
          <w:u w:val="single"/>
        </w:rPr>
        <w:t xml:space="preserve">   </w:t>
      </w:r>
      <w:r w:rsidRPr="005D6A9C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Pr="005D6A9C">
        <w:rPr>
          <w:rFonts w:ascii="宋体" w:hAnsi="宋体"/>
          <w:b/>
          <w:bCs/>
          <w:sz w:val="36"/>
          <w:szCs w:val="36"/>
          <w:u w:val="single"/>
        </w:rPr>
        <w:t xml:space="preserve">  </w:t>
      </w:r>
      <w:r w:rsidRPr="005D6A9C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专业本科人才培养方案专家</w:t>
      </w:r>
      <w:r w:rsidRPr="000B62D3">
        <w:rPr>
          <w:rFonts w:ascii="宋体" w:hAnsi="宋体" w:hint="eastAsia"/>
          <w:b/>
          <w:bCs/>
          <w:sz w:val="36"/>
          <w:szCs w:val="36"/>
        </w:rPr>
        <w:t>论证</w:t>
      </w:r>
      <w:r>
        <w:rPr>
          <w:rFonts w:ascii="宋体" w:hAnsi="宋体" w:hint="eastAsia"/>
          <w:b/>
          <w:bCs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"/>
        <w:gridCol w:w="3899"/>
        <w:gridCol w:w="3360"/>
      </w:tblGrid>
      <w:tr w:rsidR="00B5705D" w:rsidRPr="007641BE" w:rsidTr="000C1F51">
        <w:trPr>
          <w:trHeight w:val="671"/>
          <w:tblHeader/>
          <w:jc w:val="center"/>
        </w:trPr>
        <w:tc>
          <w:tcPr>
            <w:tcW w:w="2975" w:type="pct"/>
            <w:gridSpan w:val="2"/>
            <w:shd w:val="clear" w:color="auto" w:fill="auto"/>
            <w:vAlign w:val="center"/>
          </w:tcPr>
          <w:p w:rsidR="00B5705D" w:rsidRPr="007641BE" w:rsidRDefault="00B5705D" w:rsidP="000C1F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41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论证指标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B5705D" w:rsidRPr="007641BE" w:rsidRDefault="00B5705D" w:rsidP="000C1F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41B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论证意见（特色、改进意见等）</w:t>
            </w:r>
          </w:p>
        </w:tc>
      </w:tr>
      <w:tr w:rsidR="00B5705D" w:rsidRPr="007641BE" w:rsidTr="000C1F51">
        <w:trPr>
          <w:trHeight w:val="1087"/>
          <w:jc w:val="center"/>
        </w:trPr>
        <w:tc>
          <w:tcPr>
            <w:tcW w:w="6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8262A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整体情况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8262A6">
              <w:rPr>
                <w:rFonts w:ascii="宋体" w:hAnsi="宋体" w:cs="宋体"/>
                <w:kern w:val="0"/>
                <w:sz w:val="24"/>
                <w:szCs w:val="24"/>
              </w:rPr>
              <w:t xml:space="preserve">.1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培养方案对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标国家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要求和教改前沿，</w:t>
            </w:r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推进落实“六卓越</w:t>
            </w:r>
            <w:proofErr w:type="gramStart"/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拔尖”“四新”等建设任务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213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培养方案能够体现</w:t>
            </w:r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以立德树人为根本、以学生成长为中心、以一流质量为导向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，符合学校修订指导意见。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121"/>
          <w:jc w:val="center"/>
        </w:trPr>
        <w:tc>
          <w:tcPr>
            <w:tcW w:w="6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.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专业定位符合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</w:t>
            </w:r>
            <w:r w:rsidRPr="00ED45BA">
              <w:rPr>
                <w:rFonts w:ascii="宋体" w:hAnsi="宋体" w:cs="宋体" w:hint="eastAsia"/>
                <w:kern w:val="0"/>
                <w:sz w:val="24"/>
                <w:szCs w:val="24"/>
              </w:rPr>
              <w:t>世界一流外国语大学建设目标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105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专业培养目标</w:t>
            </w:r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面向国家重大战略需求和学科未来发展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961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trike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专业培养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要求</w:t>
            </w:r>
            <w:r w:rsidRPr="00625557">
              <w:rPr>
                <w:rFonts w:ascii="宋体" w:hAnsi="宋体" w:cs="宋体" w:hint="eastAsia"/>
                <w:kern w:val="0"/>
                <w:sz w:val="24"/>
                <w:szCs w:val="24"/>
              </w:rPr>
              <w:t>明晰、准确、可考核，涵盖知识、能力、素质等方面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176"/>
          <w:jc w:val="center"/>
        </w:trPr>
        <w:tc>
          <w:tcPr>
            <w:tcW w:w="6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62A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.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体系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  <w:t>（</w:t>
            </w:r>
            <w:r w:rsidRPr="006253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highlight w:val="yellow"/>
              </w:rPr>
              <w:t>此为论证重点，请对课程增减或调整提出具体建议，其他也请一并提出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</w:rPr>
              <w:t>课程体系符合学生成长成才需求与世界一流外国语大学培养规格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</w:rPr>
              <w:t>强化理论基础、突出科教融合、注重学生创新能力培养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0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851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BF7EB1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</w:rPr>
              <w:t>课程体系明确体现对专业培养目标和培养要求的具体支撑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作用。</w:t>
            </w:r>
          </w:p>
        </w:tc>
        <w:tc>
          <w:tcPr>
            <w:tcW w:w="20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851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Pr="006A3CA6">
              <w:rPr>
                <w:rFonts w:ascii="宋体" w:hAnsi="宋体" w:cs="宋体"/>
                <w:kern w:val="0"/>
                <w:sz w:val="24"/>
                <w:szCs w:val="24"/>
              </w:rPr>
              <w:t xml:space="preserve">3 </w:t>
            </w:r>
            <w:r w:rsidRPr="006A3CA6">
              <w:rPr>
                <w:rFonts w:ascii="宋体" w:hAnsi="宋体" w:cs="宋体"/>
                <w:kern w:val="0"/>
                <w:sz w:val="24"/>
                <w:szCs w:val="24"/>
              </w:rPr>
              <w:t>课程结构科学，知识体系完整，课程资源丰富，先修课程、并进课程和后续课程之间教学内容无简单重复、衔接合理，课程与课程、理论教学与实践教学等关系具有逻辑性。</w:t>
            </w:r>
          </w:p>
        </w:tc>
        <w:tc>
          <w:tcPr>
            <w:tcW w:w="20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851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</w:rPr>
              <w:t>课程开课顺序合理，课程与课程、理论教学与实践教学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等关系合理。</w:t>
            </w:r>
          </w:p>
        </w:tc>
        <w:tc>
          <w:tcPr>
            <w:tcW w:w="20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376"/>
          <w:jc w:val="center"/>
        </w:trPr>
        <w:tc>
          <w:tcPr>
            <w:tcW w:w="625" w:type="pct"/>
            <w:vMerge w:val="restar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262A6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4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.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专业特色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.1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培养方案体现本专业的优势与特色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1376"/>
          <w:jc w:val="center"/>
        </w:trPr>
        <w:tc>
          <w:tcPr>
            <w:tcW w:w="625" w:type="pct"/>
            <w:vMerge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50" w:type="pct"/>
            <w:shd w:val="clear" w:color="auto" w:fill="auto"/>
            <w:vAlign w:val="center"/>
          </w:tcPr>
          <w:p w:rsidR="00B5705D" w:rsidRDefault="00B5705D" w:rsidP="000C1F5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8262A6">
              <w:rPr>
                <w:rFonts w:ascii="宋体" w:hAnsi="宋体" w:cs="宋体" w:hint="eastAsia"/>
                <w:kern w:val="0"/>
                <w:sz w:val="24"/>
                <w:szCs w:val="24"/>
              </w:rPr>
              <w:t>培养方案体现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“多语种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”和</w:t>
            </w:r>
            <w:r w:rsidRPr="006253FB">
              <w:rPr>
                <w:rFonts w:ascii="宋体" w:hAnsi="宋体" w:cs="宋体" w:hint="eastAsia"/>
                <w:kern w:val="0"/>
                <w:sz w:val="24"/>
                <w:szCs w:val="24"/>
              </w:rPr>
              <w:t>“跨、通、融”为核心的改革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B5705D" w:rsidRPr="008262A6" w:rsidRDefault="00B5705D" w:rsidP="000C1F5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5705D" w:rsidRPr="007641BE" w:rsidTr="000C1F51">
        <w:trPr>
          <w:trHeight w:val="851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B5705D" w:rsidRPr="008262A6" w:rsidRDefault="00B5705D" w:rsidP="000C1F5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.</w:t>
            </w:r>
            <w:r w:rsidRPr="008262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您对该专业培养方案的其他建议和意见</w:t>
            </w:r>
          </w:p>
        </w:tc>
        <w:tc>
          <w:tcPr>
            <w:tcW w:w="4375" w:type="pct"/>
            <w:gridSpan w:val="2"/>
            <w:shd w:val="clear" w:color="auto" w:fill="auto"/>
          </w:tcPr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pStyle w:val="a3"/>
              <w:spacing w:line="300" w:lineRule="exact"/>
              <w:ind w:firstLine="0"/>
              <w:rPr>
                <w:rFonts w:ascii="宋体" w:hAnsi="宋体"/>
                <w:sz w:val="24"/>
                <w:szCs w:val="24"/>
              </w:rPr>
            </w:pPr>
          </w:p>
          <w:p w:rsidR="00B5705D" w:rsidRPr="008262A6" w:rsidRDefault="00B5705D" w:rsidP="000C1F51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B5705D" w:rsidRPr="006253FB" w:rsidRDefault="00B5705D" w:rsidP="00B5705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 w:hint="eastAsia"/>
          <w:sz w:val="28"/>
          <w:szCs w:val="28"/>
        </w:rPr>
        <w:t>论证结论：</w:t>
      </w:r>
    </w:p>
    <w:p w:rsidR="00B5705D" w:rsidRPr="006253FB" w:rsidRDefault="00B5705D" w:rsidP="00B5705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/>
          <w:sz w:val="28"/>
          <w:szCs w:val="28"/>
        </w:rPr>
        <w:t xml:space="preserve">    □ 通过论证</w:t>
      </w:r>
    </w:p>
    <w:p w:rsidR="00B5705D" w:rsidRPr="006253FB" w:rsidRDefault="00B5705D" w:rsidP="00B5705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253FB">
        <w:rPr>
          <w:rFonts w:ascii="仿宋" w:eastAsia="仿宋" w:hAnsi="仿宋"/>
          <w:sz w:val="28"/>
          <w:szCs w:val="28"/>
        </w:rPr>
        <w:t xml:space="preserve">  □ 适当修改，通过论证</w:t>
      </w:r>
    </w:p>
    <w:p w:rsidR="00B5705D" w:rsidRPr="006253FB" w:rsidRDefault="00B5705D" w:rsidP="00B5705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6253FB">
        <w:rPr>
          <w:rFonts w:ascii="仿宋" w:eastAsia="仿宋" w:hAnsi="仿宋"/>
          <w:sz w:val="28"/>
          <w:szCs w:val="28"/>
        </w:rPr>
        <w:t>□ 修改后重新论证</w:t>
      </w:r>
    </w:p>
    <w:p w:rsidR="00B5705D" w:rsidRPr="006253FB" w:rsidRDefault="00B5705D" w:rsidP="00B5705D">
      <w:pPr>
        <w:ind w:firstLineChars="1400" w:firstLine="3920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 w:hint="eastAsia"/>
          <w:sz w:val="28"/>
          <w:szCs w:val="28"/>
        </w:rPr>
        <w:t>专家签字：</w:t>
      </w:r>
    </w:p>
    <w:p w:rsidR="00B5705D" w:rsidRPr="00584634" w:rsidRDefault="00B5705D" w:rsidP="00B5705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253FB">
        <w:rPr>
          <w:rFonts w:ascii="仿宋" w:eastAsia="仿宋" w:hAnsi="仿宋"/>
          <w:sz w:val="28"/>
          <w:szCs w:val="28"/>
        </w:rPr>
        <w:t xml:space="preserve">                                                                                    2022年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6253FB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6253FB">
        <w:rPr>
          <w:rFonts w:ascii="仿宋" w:eastAsia="仿宋" w:hAnsi="仿宋"/>
          <w:sz w:val="28"/>
          <w:szCs w:val="28"/>
        </w:rPr>
        <w:t>日</w:t>
      </w:r>
    </w:p>
    <w:p w:rsidR="007D5BD3" w:rsidRDefault="007D5BD3"/>
    <w:sectPr w:rsidR="007D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5D"/>
    <w:rsid w:val="007D5BD3"/>
    <w:rsid w:val="00B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FA0B6-200C-4636-B8E0-BAE3A0FF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705D"/>
    <w:pPr>
      <w:ind w:firstLine="585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4">
    <w:name w:val="正文文本缩进 字符"/>
    <w:basedOn w:val="a0"/>
    <w:link w:val="a3"/>
    <w:rsid w:val="00B5705D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Yilei</dc:creator>
  <cp:keywords/>
  <dc:description/>
  <cp:lastModifiedBy>Zhang Yilei</cp:lastModifiedBy>
  <cp:revision>1</cp:revision>
  <dcterms:created xsi:type="dcterms:W3CDTF">2022-07-14T08:42:00Z</dcterms:created>
  <dcterms:modified xsi:type="dcterms:W3CDTF">2022-07-14T08:42:00Z</dcterms:modified>
</cp:coreProperties>
</file>